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7664DE" w14:textId="77777777" w:rsidR="00DB22E0" w:rsidRDefault="00DB22E0" w:rsidP="00DB22E0">
      <w:pPr>
        <w:pStyle w:val="Titolo1"/>
        <w:rPr>
          <w:rFonts w:eastAsia="Times New Roman" w:cstheme="majorHAnsi"/>
          <w:b/>
          <w:sz w:val="36"/>
          <w:szCs w:val="36"/>
          <w:lang w:val="it-IT" w:eastAsia="de-DE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bookmarkStart w:id="0" w:name="_Toc40275189"/>
      <w:r>
        <w:rPr>
          <w:rFonts w:eastAsia="Times New Roman" w:cstheme="majorHAnsi"/>
          <w:b/>
          <w:sz w:val="36"/>
          <w:szCs w:val="36"/>
          <w:lang w:val="it-IT" w:eastAsia="de-DE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LA CORRENTE DEL NEOREALISMO</w:t>
      </w:r>
      <w:bookmarkEnd w:id="0"/>
    </w:p>
    <w:p w14:paraId="5E086EBD" w14:textId="77777777" w:rsidR="00DB22E0" w:rsidRPr="00772200" w:rsidRDefault="00DB22E0" w:rsidP="00DB22E0">
      <w:pP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 w:rsidRPr="00772200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scheda (I parte)</w:t>
      </w:r>
    </w:p>
    <w:p w14:paraId="048D3D8D" w14:textId="77777777" w:rsidR="00DB22E0" w:rsidRDefault="00DB22E0" w:rsidP="00DB22E0">
      <w:pPr>
        <w:ind w:left="-709"/>
        <w:rPr>
          <w:lang w:val="it-IT"/>
        </w:rPr>
      </w:pPr>
      <w:r w:rsidRPr="007B330D">
        <w:rPr>
          <w:noProof/>
          <w:lang w:eastAsia="de-DE"/>
        </w:rPr>
        <w:drawing>
          <wp:inline distT="0" distB="0" distL="0" distR="0" wp14:anchorId="2EF88C1C" wp14:editId="1023CBB1">
            <wp:extent cx="6848475" cy="2824871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793" cy="282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F0B7C" w14:textId="77777777" w:rsidR="00DB22E0" w:rsidRDefault="00DB22E0" w:rsidP="00DB22E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Dopo aver letto tutta la scheda (I e II parte) rispondi alle domande.</w:t>
      </w:r>
    </w:p>
    <w:p w14:paraId="59E875E7" w14:textId="77777777" w:rsidR="00DB22E0" w:rsidRDefault="00DB22E0" w:rsidP="00DB22E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</w:p>
    <w:p w14:paraId="4600014C" w14:textId="1CC26628" w:rsidR="00DB22E0" w:rsidRPr="00727F3F" w:rsidRDefault="00DB22E0" w:rsidP="00DB22E0">
      <w:pPr>
        <w:pStyle w:val="Paragrafoelenco"/>
        <w:numPr>
          <w:ilvl w:val="0"/>
          <w:numId w:val="1"/>
        </w:num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 w:rsidRPr="00727F3F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Alla fine</w:t>
      </w:r>
      <w:r w:rsidRPr="00727F3F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 xml:space="preserve"> della seconda guerra </w:t>
      </w:r>
      <w:r w:rsidRPr="00727F3F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mondiale, molti</w:t>
      </w:r>
      <w:r w:rsidRPr="00727F3F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 xml:space="preserve"> artisti si impegnarono in un’arte aderente alla realtà politica e sociale del momento.                                                                                                </w:t>
      </w:r>
    </w:p>
    <w:p w14:paraId="093EAD69" w14:textId="77777777" w:rsidR="00DB22E0" w:rsidRDefault="00DB22E0" w:rsidP="00DB22E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 w:rsidRPr="007B330D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a. Quale nome assunse questa tendenza artistica? ........................................................................</w:t>
      </w:r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...............................</w:t>
      </w:r>
    </w:p>
    <w:p w14:paraId="6D41E6BB" w14:textId="77777777" w:rsidR="00DB22E0" w:rsidRDefault="00DB22E0" w:rsidP="00DB22E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 w:rsidRPr="007B330D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 xml:space="preserve">b. In quale decennio si sviluppò? ....................................................................................................................................................... </w:t>
      </w:r>
    </w:p>
    <w:p w14:paraId="448F3EBB" w14:textId="68D5CDB7" w:rsidR="00DB22E0" w:rsidRPr="007B330D" w:rsidRDefault="00DB22E0" w:rsidP="00DB22E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 w:rsidRPr="007B330D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c. In quali ambiti artistici? .........................................................................................................................................................</w:t>
      </w:r>
    </w:p>
    <w:p w14:paraId="46665E81" w14:textId="77777777" w:rsidR="00DB22E0" w:rsidRPr="007B330D" w:rsidRDefault="00DB22E0" w:rsidP="00DB22E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 w:rsidRPr="007B330D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..........................................................................</w:t>
      </w:r>
    </w:p>
    <w:p w14:paraId="60445B25" w14:textId="77777777" w:rsidR="00DB22E0" w:rsidRPr="007B330D" w:rsidRDefault="00DB22E0" w:rsidP="00DB22E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</w:p>
    <w:p w14:paraId="396983F1" w14:textId="77777777" w:rsidR="00DB22E0" w:rsidRPr="00727F3F" w:rsidRDefault="00DB22E0" w:rsidP="00DB22E0">
      <w:pPr>
        <w:pStyle w:val="Paragrafoelenco"/>
        <w:numPr>
          <w:ilvl w:val="0"/>
          <w:numId w:val="1"/>
        </w:num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 w:rsidRPr="00727F3F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Indica i temi preferit</w:t>
      </w:r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i</w:t>
      </w:r>
      <w:r w:rsidRPr="00727F3F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 xml:space="preserve"> dagli autori che seguirono questa tendenza artistica.                                                                                                          </w:t>
      </w:r>
    </w:p>
    <w:p w14:paraId="1FF784CD" w14:textId="77777777" w:rsidR="00DB22E0" w:rsidRPr="00727F3F" w:rsidRDefault="00DB22E0" w:rsidP="00DB22E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 w:rsidRPr="00727F3F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.........................................................................................................................................................</w:t>
      </w:r>
    </w:p>
    <w:p w14:paraId="75AE748D" w14:textId="77777777" w:rsidR="00DB22E0" w:rsidRDefault="00DB22E0" w:rsidP="00DB22E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 w:rsidRPr="00727F3F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14:paraId="40BA3B63" w14:textId="77777777" w:rsidR="00DB22E0" w:rsidRPr="00727F3F" w:rsidRDefault="00DB22E0" w:rsidP="00DB22E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 w:rsidRPr="00727F3F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14:paraId="438509AD" w14:textId="77777777" w:rsidR="00DB22E0" w:rsidRDefault="00DB22E0" w:rsidP="00DB22E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</w:p>
    <w:p w14:paraId="61D0FAFA" w14:textId="77777777" w:rsidR="00DB22E0" w:rsidRDefault="00DB22E0" w:rsidP="00DB22E0">
      <w:pPr>
        <w:pStyle w:val="Paragrafoelenco"/>
        <w:numPr>
          <w:ilvl w:val="0"/>
          <w:numId w:val="1"/>
        </w:num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Di quale registro si servirono nelle loro opere gli autori che aderirono al Neorealismo?</w:t>
      </w:r>
    </w:p>
    <w:p w14:paraId="29392D73" w14:textId="77777777" w:rsidR="00DB22E0" w:rsidRDefault="00DB22E0" w:rsidP="00DB22E0">
      <w:pPr>
        <w:pStyle w:val="Paragrafoelenco"/>
        <w:numPr>
          <w:ilvl w:val="0"/>
          <w:numId w:val="2"/>
        </w:num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alto e solenne</w:t>
      </w:r>
    </w:p>
    <w:p w14:paraId="11916C72" w14:textId="77777777" w:rsidR="00DB22E0" w:rsidRDefault="00DB22E0" w:rsidP="00DB22E0">
      <w:pPr>
        <w:pStyle w:val="Paragrafoelenco"/>
        <w:numPr>
          <w:ilvl w:val="0"/>
          <w:numId w:val="2"/>
        </w:num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sobrio e formale</w:t>
      </w:r>
    </w:p>
    <w:p w14:paraId="12FA18D3" w14:textId="77777777" w:rsidR="00DB22E0" w:rsidRPr="00727F3F" w:rsidRDefault="00DB22E0" w:rsidP="00DB22E0">
      <w:pPr>
        <w:pStyle w:val="Paragrafoelenco"/>
        <w:numPr>
          <w:ilvl w:val="0"/>
          <w:numId w:val="2"/>
        </w:num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grezzo e ricco di espressioni dialettali</w:t>
      </w:r>
    </w:p>
    <w:p w14:paraId="1F970E1A" w14:textId="77777777" w:rsidR="00DB22E0" w:rsidRPr="007B330D" w:rsidRDefault="00DB22E0" w:rsidP="00DB22E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</w:p>
    <w:p w14:paraId="0104BECF" w14:textId="77777777" w:rsidR="00DB22E0" w:rsidRDefault="00DB22E0" w:rsidP="00DB22E0">
      <w:pPr>
        <w:pStyle w:val="Paragrafoelenco"/>
        <w:numPr>
          <w:ilvl w:val="0"/>
          <w:numId w:val="1"/>
        </w:num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 w:rsidRPr="00727F3F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Indica quali tra le seguenti affermazioni sono vere.</w:t>
      </w:r>
      <w:r w:rsidRPr="00727F3F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ab/>
        <w:t xml:space="preserve"> </w:t>
      </w:r>
    </w:p>
    <w:p w14:paraId="2E18C9FE" w14:textId="77777777" w:rsidR="00DB22E0" w:rsidRPr="00727F3F" w:rsidRDefault="00DB22E0" w:rsidP="00DB22E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 w:rsidRPr="00727F3F">
        <w:rPr>
          <w:rFonts w:ascii="Segoe UI Symbol" w:eastAsia="Times New Roman" w:hAnsi="Segoe UI Symbol" w:cs="Segoe UI Symbol"/>
          <w:sz w:val="24"/>
          <w:szCs w:val="24"/>
          <w:lang w:val="it-IT" w:eastAsia="de-DE"/>
        </w:rPr>
        <w:t>☐</w:t>
      </w:r>
      <w:r w:rsidRPr="00727F3F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 xml:space="preserve"> Il Neorealismo in letteratura non fu una tendenza unitaria, ma un modo di sentire e</w:t>
      </w:r>
    </w:p>
    <w:p w14:paraId="0809D0FF" w14:textId="77777777" w:rsidR="00DB22E0" w:rsidRPr="007B330D" w:rsidRDefault="00DB22E0" w:rsidP="00DB22E0">
      <w:pPr>
        <w:spacing w:after="0" w:line="240" w:lineRule="auto"/>
        <w:ind w:firstLine="360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 w:rsidRPr="007B330D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di pensare.</w:t>
      </w:r>
    </w:p>
    <w:p w14:paraId="7BA37CB2" w14:textId="77777777" w:rsidR="00DB22E0" w:rsidRPr="007B330D" w:rsidRDefault="00DB22E0" w:rsidP="00DB22E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 w:rsidRPr="007B330D">
        <w:rPr>
          <w:rFonts w:ascii="Segoe UI Symbol" w:eastAsia="Times New Roman" w:hAnsi="Segoe UI Symbol" w:cs="Segoe UI Symbol"/>
          <w:sz w:val="24"/>
          <w:szCs w:val="24"/>
          <w:lang w:val="it-IT" w:eastAsia="de-DE"/>
        </w:rPr>
        <w:lastRenderedPageBreak/>
        <w:t>☐</w:t>
      </w:r>
      <w:r w:rsidRPr="007B330D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 xml:space="preserve"> Tutti gli autori neorealisti si </w:t>
      </w:r>
      <w:proofErr w:type="gramStart"/>
      <w:r w:rsidRPr="007B330D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uniformarono  a</w:t>
      </w:r>
      <w:proofErr w:type="gramEnd"/>
      <w:r w:rsidRPr="007B330D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 xml:space="preserve"> temi e stili identici, dando vita a opere molto simili.</w:t>
      </w:r>
    </w:p>
    <w:p w14:paraId="49F3A7BF" w14:textId="77777777" w:rsidR="00DB22E0" w:rsidRPr="007B330D" w:rsidRDefault="00DB22E0" w:rsidP="00DB22E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 w:rsidRPr="007B330D">
        <w:rPr>
          <w:rFonts w:ascii="Segoe UI Symbol" w:eastAsia="Times New Roman" w:hAnsi="Segoe UI Symbol" w:cs="Segoe UI Symbol"/>
          <w:sz w:val="24"/>
          <w:szCs w:val="24"/>
          <w:lang w:val="it-IT" w:eastAsia="de-DE"/>
        </w:rPr>
        <w:t>☐</w:t>
      </w:r>
      <w:r w:rsidRPr="007B330D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 xml:space="preserve"> Gli autori neorealisti seppero dare un’impronta personale alle loro opere letterarie.</w:t>
      </w:r>
    </w:p>
    <w:p w14:paraId="23771BFC" w14:textId="77777777" w:rsidR="00DB22E0" w:rsidRPr="007B330D" w:rsidRDefault="00DB22E0" w:rsidP="00DB22E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 w:rsidRPr="007B330D">
        <w:rPr>
          <w:rFonts w:ascii="Segoe UI Symbol" w:eastAsia="Times New Roman" w:hAnsi="Segoe UI Symbol" w:cs="Segoe UI Symbol"/>
          <w:sz w:val="24"/>
          <w:szCs w:val="24"/>
          <w:lang w:val="it-IT" w:eastAsia="de-DE"/>
        </w:rPr>
        <w:t>☐</w:t>
      </w:r>
      <w:r w:rsidRPr="007B330D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 xml:space="preserve"> La tendenza neorealistica continuò anche negli anni del “boom economico”.</w:t>
      </w:r>
    </w:p>
    <w:p w14:paraId="2B7964F8" w14:textId="77777777" w:rsidR="00DB22E0" w:rsidRPr="007B330D" w:rsidRDefault="00DB22E0" w:rsidP="00DB22E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 w:rsidRPr="007B330D">
        <w:rPr>
          <w:rFonts w:ascii="Segoe UI Symbol" w:eastAsia="Times New Roman" w:hAnsi="Segoe UI Symbol" w:cs="Segoe UI Symbol"/>
          <w:sz w:val="24"/>
          <w:szCs w:val="24"/>
          <w:lang w:val="it-IT" w:eastAsia="de-DE"/>
        </w:rPr>
        <w:t>☐</w:t>
      </w:r>
      <w:r w:rsidRPr="007B330D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 xml:space="preserve"> La tendenza neor</w:t>
      </w:r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ealistica</w:t>
      </w:r>
      <w:r w:rsidRPr="007B330D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 xml:space="preserve"> si esaurì negli anni del “boom economico” perché </w:t>
      </w:r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l’atten</w:t>
      </w:r>
      <w:r w:rsidRPr="007B330D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 xml:space="preserve">zione degli </w:t>
      </w:r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intellettuali</w:t>
      </w:r>
      <w:r w:rsidRPr="007B330D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 xml:space="preserve"> fu attratta dalle contraddizioni della nuova società </w:t>
      </w:r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capitali</w:t>
      </w:r>
      <w:r w:rsidRPr="007B330D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stica.</w:t>
      </w:r>
    </w:p>
    <w:p w14:paraId="6B235070" w14:textId="77777777" w:rsidR="00DB22E0" w:rsidRPr="007B330D" w:rsidRDefault="00DB22E0" w:rsidP="00DB22E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 w:rsidRPr="007B330D">
        <w:rPr>
          <w:rFonts w:ascii="Segoe UI Symbol" w:eastAsia="Times New Roman" w:hAnsi="Segoe UI Symbol" w:cs="Segoe UI Symbol"/>
          <w:sz w:val="24"/>
          <w:szCs w:val="24"/>
          <w:lang w:val="it-IT" w:eastAsia="de-DE"/>
        </w:rPr>
        <w:t>☐</w:t>
      </w:r>
      <w:r w:rsidRPr="007B330D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 xml:space="preserve"> All’esperienza neorealistica seguirono correnti letterarie ben definite con tematiche</w:t>
      </w:r>
    </w:p>
    <w:p w14:paraId="44D1CA6E" w14:textId="77777777" w:rsidR="00DB22E0" w:rsidRPr="007B330D" w:rsidRDefault="00DB22E0" w:rsidP="00DB22E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 w:rsidRPr="007B330D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e stili precisi.</w:t>
      </w:r>
    </w:p>
    <w:p w14:paraId="3F4FAD9C" w14:textId="77777777" w:rsidR="00DB22E0" w:rsidRDefault="00DB22E0" w:rsidP="00DB22E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 w:rsidRPr="007B330D">
        <w:rPr>
          <w:rFonts w:ascii="Segoe UI Symbol" w:eastAsia="Times New Roman" w:hAnsi="Segoe UI Symbol" w:cs="Segoe UI Symbol"/>
          <w:sz w:val="24"/>
          <w:szCs w:val="24"/>
          <w:lang w:val="it-IT" w:eastAsia="de-DE"/>
        </w:rPr>
        <w:t>☐</w:t>
      </w:r>
      <w:r w:rsidRPr="007B330D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 xml:space="preserve"> Alla tendenza neorealistica fece seguito un periodo di avanguardie letter</w:t>
      </w:r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arie</w:t>
      </w:r>
      <w:r w:rsidRPr="007B330D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 xml:space="preserve"> improntate a un forte sperimentalismo stilistico e linguistico.</w:t>
      </w:r>
    </w:p>
    <w:p w14:paraId="6EC416BB" w14:textId="77777777" w:rsidR="00DB22E0" w:rsidRDefault="00DB22E0" w:rsidP="00DB22E0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</w:p>
    <w:p w14:paraId="73A8F4B3" w14:textId="77777777" w:rsidR="00DB22E0" w:rsidRDefault="00DB22E0" w:rsidP="00DB22E0">
      <w:pPr>
        <w:pStyle w:val="Paragrafoelenco"/>
        <w:numPr>
          <w:ilvl w:val="0"/>
          <w:numId w:val="1"/>
        </w:num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 w:rsidRPr="007B330D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A fianco di ogni autore scrivi il titolo di uno o più suoi romanzi.</w:t>
      </w:r>
    </w:p>
    <w:p w14:paraId="33C05F1B" w14:textId="77777777" w:rsidR="00DB22E0" w:rsidRDefault="00DB22E0" w:rsidP="00DB22E0">
      <w:pPr>
        <w:spacing w:after="0" w:line="240" w:lineRule="auto"/>
        <w:ind w:left="360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</w:p>
    <w:p w14:paraId="760D4DD2" w14:textId="77777777" w:rsidR="00DB22E0" w:rsidRDefault="00DB22E0" w:rsidP="00DB22E0">
      <w:pPr>
        <w:spacing w:after="0" w:line="276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 xml:space="preserve">Primo </w:t>
      </w:r>
      <w:proofErr w:type="gramStart"/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Levi  …</w:t>
      </w:r>
      <w:proofErr w:type="gramEnd"/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 xml:space="preserve">……………………………………………………………………………………………………………………..     </w:t>
      </w:r>
    </w:p>
    <w:p w14:paraId="776F6846" w14:textId="77777777" w:rsidR="00DB22E0" w:rsidRDefault="00DB22E0" w:rsidP="00DB22E0">
      <w:pPr>
        <w:spacing w:after="0" w:line="276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 xml:space="preserve">Alberto </w:t>
      </w:r>
      <w:proofErr w:type="gramStart"/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Moravia  …</w:t>
      </w:r>
      <w:proofErr w:type="gramEnd"/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……………………………………………………………………………………………………………</w:t>
      </w:r>
    </w:p>
    <w:p w14:paraId="0800305B" w14:textId="77777777" w:rsidR="00DB22E0" w:rsidRDefault="00DB22E0" w:rsidP="00DB22E0">
      <w:pPr>
        <w:spacing w:after="0" w:line="276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 xml:space="preserve">Cesare </w:t>
      </w:r>
      <w:proofErr w:type="gramStart"/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Pavese  …</w:t>
      </w:r>
      <w:proofErr w:type="gramEnd"/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 xml:space="preserve">……………………………………………………………………………………………………………… </w:t>
      </w:r>
    </w:p>
    <w:p w14:paraId="0A4BCE55" w14:textId="77777777" w:rsidR="00DB22E0" w:rsidRDefault="00DB22E0" w:rsidP="00DB22E0">
      <w:pPr>
        <w:spacing w:after="0" w:line="276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 xml:space="preserve">Pier Paolo </w:t>
      </w:r>
      <w:proofErr w:type="gramStart"/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Pasolini  …</w:t>
      </w:r>
      <w:proofErr w:type="gramEnd"/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…………………………………………………………………………………………………………</w:t>
      </w:r>
    </w:p>
    <w:p w14:paraId="193739FF" w14:textId="77777777" w:rsidR="00DB22E0" w:rsidRDefault="00DB22E0" w:rsidP="00DB22E0">
      <w:pPr>
        <w:spacing w:after="0" w:line="276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 xml:space="preserve">Beppe </w:t>
      </w:r>
      <w:proofErr w:type="gramStart"/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Fenoglio  …</w:t>
      </w:r>
      <w:proofErr w:type="gramEnd"/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 xml:space="preserve">……………………………………………………………………………………………………….. </w:t>
      </w:r>
    </w:p>
    <w:p w14:paraId="76B89811" w14:textId="77777777" w:rsidR="00DB22E0" w:rsidRDefault="00DB22E0" w:rsidP="00DB22E0">
      <w:pPr>
        <w:spacing w:after="0" w:line="276" w:lineRule="auto"/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 xml:space="preserve">Elio </w:t>
      </w:r>
      <w:proofErr w:type="gramStart"/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Vittorini  …</w:t>
      </w:r>
      <w:proofErr w:type="gramEnd"/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……………………………………………………………………………………………………………………</w:t>
      </w:r>
    </w:p>
    <w:p w14:paraId="22AEB95E" w14:textId="77777777" w:rsidR="00DB22E0" w:rsidRDefault="00DB22E0" w:rsidP="00DB22E0">
      <w:pP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br w:type="page"/>
      </w:r>
    </w:p>
    <w:p w14:paraId="240A01EC" w14:textId="77777777" w:rsidR="00DB22E0" w:rsidRDefault="00DB22E0" w:rsidP="00DB22E0">
      <w:pP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</w:pPr>
      <w:r w:rsidRPr="007B330D">
        <w:rPr>
          <w:noProof/>
          <w:lang w:eastAsia="de-DE"/>
        </w:rPr>
        <w:lastRenderedPageBreak/>
        <w:drawing>
          <wp:anchor distT="0" distB="0" distL="114300" distR="114300" simplePos="0" relativeHeight="251659264" behindDoc="0" locked="0" layoutInCell="1" allowOverlap="1" wp14:anchorId="4849FDA6" wp14:editId="5994938F">
            <wp:simplePos x="0" y="0"/>
            <wp:positionH relativeFrom="column">
              <wp:posOffset>-280670</wp:posOffset>
            </wp:positionH>
            <wp:positionV relativeFrom="paragraph">
              <wp:posOffset>219710</wp:posOffset>
            </wp:positionV>
            <wp:extent cx="6542648" cy="8229600"/>
            <wp:effectExtent l="0" t="0" r="0" b="0"/>
            <wp:wrapTopAndBottom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550" cy="8231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2200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scheda (</w:t>
      </w:r>
      <w:r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I</w:t>
      </w:r>
      <w:r w:rsidRPr="00772200">
        <w:rPr>
          <w:rFonts w:asciiTheme="majorHAnsi" w:eastAsia="Times New Roman" w:hAnsiTheme="majorHAnsi" w:cstheme="majorHAnsi"/>
          <w:sz w:val="24"/>
          <w:szCs w:val="24"/>
          <w:lang w:val="it-IT" w:eastAsia="de-DE"/>
        </w:rPr>
        <w:t>I parte)</w:t>
      </w:r>
    </w:p>
    <w:p w14:paraId="1BF38E47" w14:textId="5C887F32" w:rsidR="00373A3B" w:rsidRPr="00DB22E0" w:rsidRDefault="00373A3B" w:rsidP="00DB22E0">
      <w:pPr>
        <w:rPr>
          <w:lang w:val="it-IT"/>
        </w:rPr>
      </w:pPr>
    </w:p>
    <w:sectPr w:rsidR="00373A3B" w:rsidRPr="00DB22E0">
      <w:headerReference w:type="default" r:id="rId9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A382E6" w14:textId="77777777" w:rsidR="00DB22E0" w:rsidRDefault="00DB22E0" w:rsidP="00DB22E0">
      <w:pPr>
        <w:spacing w:after="0" w:line="240" w:lineRule="auto"/>
      </w:pPr>
      <w:r>
        <w:separator/>
      </w:r>
    </w:p>
  </w:endnote>
  <w:endnote w:type="continuationSeparator" w:id="0">
    <w:p w14:paraId="34C657C8" w14:textId="77777777" w:rsidR="00DB22E0" w:rsidRDefault="00DB22E0" w:rsidP="00DB22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7F006D" w14:textId="77777777" w:rsidR="00DB22E0" w:rsidRDefault="00DB22E0" w:rsidP="00DB22E0">
      <w:pPr>
        <w:spacing w:after="0" w:line="240" w:lineRule="auto"/>
      </w:pPr>
      <w:r>
        <w:separator/>
      </w:r>
    </w:p>
  </w:footnote>
  <w:footnote w:type="continuationSeparator" w:id="0">
    <w:p w14:paraId="6A49155B" w14:textId="77777777" w:rsidR="00DB22E0" w:rsidRDefault="00DB22E0" w:rsidP="00DB22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F3195A" w14:textId="77777777" w:rsidR="00DB22E0" w:rsidRPr="00F04F81" w:rsidRDefault="00DB22E0" w:rsidP="00DB22E0">
    <w:pPr>
      <w:pStyle w:val="Intestazione"/>
      <w:rPr>
        <w:lang w:val="it-IT"/>
      </w:rPr>
    </w:pPr>
    <w:bookmarkStart w:id="1" w:name="_Hlk67387259"/>
    <w:bookmarkStart w:id="2" w:name="_Hlk67387260"/>
    <w:bookmarkStart w:id="3" w:name="_Hlk67387526"/>
    <w:bookmarkStart w:id="4" w:name="_Hlk67387527"/>
    <w:r w:rsidRPr="00F04F81">
      <w:rPr>
        <w:lang w:val="it-IT"/>
      </w:rPr>
      <w:t xml:space="preserve">Tfo Max </w:t>
    </w:r>
    <w:proofErr w:type="spellStart"/>
    <w:r w:rsidRPr="00F04F81">
      <w:rPr>
        <w:lang w:val="it-IT"/>
      </w:rPr>
      <w:t>Valier</w:t>
    </w:r>
    <w:proofErr w:type="spellEnd"/>
    <w:r w:rsidRPr="00F04F81">
      <w:rPr>
        <w:lang w:val="it-IT"/>
      </w:rPr>
      <w:tab/>
    </w:r>
    <w:r w:rsidRPr="00A9563B">
      <w:rPr>
        <w:b/>
        <w:bCs/>
        <w:color w:val="70AD47" w:themeColor="accent6"/>
        <w:sz w:val="32"/>
        <w:szCs w:val="32"/>
        <w:lang w:val="it-IT"/>
      </w:rPr>
      <w:t>LETTERATURA</w:t>
    </w:r>
    <w:r w:rsidRPr="00F04F81">
      <w:rPr>
        <w:lang w:val="it-IT"/>
      </w:rPr>
      <w:tab/>
    </w:r>
    <w:r>
      <w:rPr>
        <w:lang w:val="it-IT"/>
      </w:rPr>
      <w:t>Sonia Ianeselli</w:t>
    </w:r>
    <w:bookmarkEnd w:id="1"/>
    <w:bookmarkEnd w:id="2"/>
    <w:bookmarkEnd w:id="3"/>
    <w:bookmarkEnd w:id="4"/>
  </w:p>
  <w:p w14:paraId="65D6053C" w14:textId="77777777" w:rsidR="00DB22E0" w:rsidRPr="00DB22E0" w:rsidRDefault="00DB22E0">
    <w:pPr>
      <w:pStyle w:val="Intestazione"/>
      <w:rPr>
        <w:lang w:val="it-I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65C2E3B"/>
    <w:multiLevelType w:val="hybridMultilevel"/>
    <w:tmpl w:val="2CF8B30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7E6196"/>
    <w:multiLevelType w:val="hybridMultilevel"/>
    <w:tmpl w:val="1ADA64A8"/>
    <w:lvl w:ilvl="0" w:tplc="0407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2E0"/>
    <w:rsid w:val="00373A3B"/>
    <w:rsid w:val="00DB22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4464F9"/>
  <w15:chartTrackingRefBased/>
  <w15:docId w15:val="{F6209DB2-5CD5-4D49-83DB-349D04D53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DB22E0"/>
    <w:rPr>
      <w:lang w:val="de-DE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DB22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DB22E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de-DE"/>
    </w:rPr>
  </w:style>
  <w:style w:type="paragraph" w:styleId="Paragrafoelenco">
    <w:name w:val="List Paragraph"/>
    <w:basedOn w:val="Normale"/>
    <w:uiPriority w:val="34"/>
    <w:qFormat/>
    <w:rsid w:val="00DB22E0"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DB22E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B22E0"/>
    <w:rPr>
      <w:lang w:val="de-DE"/>
    </w:rPr>
  </w:style>
  <w:style w:type="paragraph" w:styleId="Pidipagina">
    <w:name w:val="footer"/>
    <w:basedOn w:val="Normale"/>
    <w:link w:val="PidipaginaCarattere"/>
    <w:uiPriority w:val="99"/>
    <w:unhideWhenUsed/>
    <w:rsid w:val="00DB22E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B22E0"/>
    <w:rPr>
      <w:lang w:val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538</Words>
  <Characters>3070</Characters>
  <Application>Microsoft Office Word</Application>
  <DocSecurity>0</DocSecurity>
  <Lines>25</Lines>
  <Paragraphs>7</Paragraphs>
  <ScaleCrop>false</ScaleCrop>
  <Company/>
  <LinksUpToDate>false</LinksUpToDate>
  <CharactersWithSpaces>3601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Sonia Ianeselli</dc:creator>
  <cp:keywords/>
  <dc:description/>
  <cp:lastModifiedBy>Sonia Ianeselli</cp:lastModifiedBy>
  <cp:revision>1</cp:revision>
  <dcterms:created xsi:type="dcterms:W3CDTF">2021-03-30T07:51:00Z</dcterms:created>
  <dcterms:modified xsi:type="dcterms:W3CDTF">2021-03-30T07:57:00Z</dcterms:modified>
</cp:coreProperties>
</file>